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F02" w:rsidRPr="001C5F02" w:rsidRDefault="001C5F02" w:rsidP="001C5F0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МИНИСТЕРСТВО ПРОСВЕЩЕНИЯ РОССИЙСКОЙ ФЕДЕРАЦИИ</w:t>
      </w:r>
    </w:p>
    <w:p w:rsidR="001C5F02" w:rsidRPr="001C5F02" w:rsidRDefault="001C5F02" w:rsidP="001C5F0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ПРИКАЗ</w:t>
      </w:r>
    </w:p>
    <w:p w:rsidR="001C5F02" w:rsidRPr="001C5F02" w:rsidRDefault="001C5F02" w:rsidP="001C5F0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 8 октября 2021 года N 707</w:t>
      </w:r>
      <w:r w:rsidRPr="001C5F0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 внесении изменений в </w:t>
      </w:r>
      <w:hyperlink r:id="rId4" w:anchor="7D20K3" w:history="1">
        <w:r w:rsidRPr="001C5F02">
          <w:rPr>
            <w:rFonts w:ascii="Arial" w:eastAsia="Times New Roman" w:hAnsi="Arial" w:cs="Arial"/>
            <w:b/>
            <w:bCs/>
            <w:color w:val="3451A0"/>
            <w:sz w:val="24"/>
            <w:szCs w:val="24"/>
            <w:u w:val="single"/>
            <w:lang w:eastAsia="ru-RU"/>
          </w:rPr>
          <w:t>приказ Министерства просвещения Российской Федерации от 2 сентября 2020 г. N 458 "Об утверждении Порядка приема на обучение по образовательным программам начального общего, основного общего и среднего общего образования"</w:t>
        </w:r>
      </w:hyperlink>
    </w:p>
    <w:p w:rsidR="001C5F02" w:rsidRPr="001C5F02" w:rsidRDefault="001C5F02" w:rsidP="001C5F0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 </w:t>
      </w:r>
      <w:hyperlink r:id="rId5" w:anchor="A980NK" w:history="1">
        <w:r w:rsidRPr="001C5F02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частью 8 статьи 55 Федерального закона от 29 декабря 2012 г. N 273-ФЗ "Об образовании в Российской Федерации"</w:t>
        </w:r>
      </w:hyperlink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(Собрание законодательства Российской Федерации, 2012, N 53, ст.7598; 2021, N 13, ст.2137), </w:t>
      </w:r>
      <w:hyperlink r:id="rId6" w:anchor="65C0IR" w:history="1">
        <w:r w:rsidRPr="001C5F02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пунктом 1</w:t>
        </w:r>
      </w:hyperlink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и </w:t>
      </w:r>
      <w:hyperlink r:id="rId7" w:anchor="7DO0KB" w:history="1">
        <w:r w:rsidRPr="001C5F02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подпунктом 4.2.21 пункта 4 Положения о Министерстве просвещения Российской Федерации</w:t>
        </w:r>
      </w:hyperlink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утвержденного </w:t>
      </w:r>
      <w:hyperlink r:id="rId8" w:anchor="64U0IK" w:history="1">
        <w:r w:rsidRPr="001C5F02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постановлением Правительства Российской Федерации от 28 июля 2018 г. N 884</w:t>
        </w:r>
      </w:hyperlink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(Собрание законодательства Российской Федерации, 2018, N 32, ст.5343),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приказываю: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прилагаемые </w:t>
      </w:r>
      <w:hyperlink r:id="rId9" w:anchor="6540IN" w:history="1">
        <w:r w:rsidRPr="001C5F02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изменения</w:t>
        </w:r>
      </w:hyperlink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которые вносятся в </w:t>
      </w:r>
      <w:hyperlink r:id="rId10" w:anchor="7D20K3" w:history="1">
        <w:r w:rsidRPr="001C5F02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приказ Министерства просвещения Российской Федерации от 2 сентября 2020 г. N 458 "Об утверждении Порядка приема на обучение по образовательным программам начального общего, основного общего и среднего общего образования"</w:t>
        </w:r>
      </w:hyperlink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(зарегистрирован Министерством юстиции Российской Федерации 11 сентября 2020 г., регистрационный N 59783).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Настоящий приказ вступает в силу с 1 марта 2022 г. и действует до 1 марта 2026 года.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Министр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proofErr w:type="spellStart"/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С.С.Кравцов</w:t>
      </w:r>
      <w:proofErr w:type="spellEnd"/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Зарегистрировано</w:t>
      </w:r>
    </w:p>
    <w:p w:rsidR="001C5F02" w:rsidRPr="001C5F02" w:rsidRDefault="001C5F02" w:rsidP="001C5F0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Министерстве юстиции</w:t>
      </w:r>
    </w:p>
    <w:p w:rsidR="001C5F02" w:rsidRPr="001C5F02" w:rsidRDefault="001C5F02" w:rsidP="001C5F0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Российской Федерации</w:t>
      </w:r>
    </w:p>
    <w:p w:rsidR="001C5F02" w:rsidRPr="001C5F02" w:rsidRDefault="001C5F02" w:rsidP="001C5F0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 ноября 2021 года,</w:t>
      </w:r>
    </w:p>
    <w:p w:rsidR="001C5F02" w:rsidRPr="001C5F02" w:rsidRDefault="001C5F02" w:rsidP="001C5F0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регистрационный N 65743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Приложение</w:t>
      </w:r>
    </w:p>
    <w:p w:rsidR="001C5F02" w:rsidRPr="001C5F02" w:rsidRDefault="001C5F02" w:rsidP="001C5F0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УТВЕРЖДЕНЫ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приказом Министерства просвещения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Российской Федерации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от 8 октября 2021 года N 707</w:t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Изменения, которые вносятся в </w:t>
      </w:r>
      <w:hyperlink r:id="rId11" w:anchor="7D20K3" w:history="1">
        <w:r w:rsidRPr="001C5F02">
          <w:rPr>
            <w:rFonts w:ascii="Arial" w:eastAsia="Times New Roman" w:hAnsi="Arial" w:cs="Arial"/>
            <w:b/>
            <w:bCs/>
            <w:color w:val="3451A0"/>
            <w:sz w:val="24"/>
            <w:szCs w:val="24"/>
            <w:u w:val="single"/>
            <w:lang w:eastAsia="ru-RU"/>
          </w:rPr>
          <w:t>приказ Министерства просвещения Российской Федерации от 2 сентября 2020 г. N 458 "Об утверждении Порядка приема на обучение по образовательным программам начального общего, основного общего и среднего общего образования"</w:t>
        </w:r>
      </w:hyperlink>
    </w:p>
    <w:p w:rsidR="001C5F02" w:rsidRPr="001C5F02" w:rsidRDefault="001C5F02" w:rsidP="001C5F0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1. </w:t>
      </w:r>
      <w:hyperlink r:id="rId12" w:anchor="7D20K3" w:history="1">
        <w:r w:rsidRPr="001C5F02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Приказ Министерства просвещения Российской Федерации от 2 сентября 2020 г. N 458 "Об утверждении Порядка приема на обучение по образовательным программам начального общего, основного общего и среднего общего образования"</w:t>
        </w:r>
      </w:hyperlink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(зарегистрирован Министерством юстиции Российской Федерации 11 сентября 2020 г., регистрационный N 59783) дополнить пунктом 3 следующего содержания: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"3. Настоящий приказ действует до 1 марта 2026 года.".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В </w:t>
      </w:r>
      <w:hyperlink r:id="rId13" w:anchor="6520IM" w:history="1">
        <w:r w:rsidRPr="001C5F02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Порядке приема на обучение по образовательным программам начального общего, основного общего и среднего общего образования</w:t>
        </w:r>
      </w:hyperlink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утвержденном указанным приказом: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а) абзац первый </w:t>
      </w:r>
      <w:hyperlink r:id="rId14" w:anchor="65C0IR" w:history="1">
        <w:r w:rsidRPr="001C5F02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пункта 5</w:t>
        </w:r>
      </w:hyperlink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изложить в следующей редакции: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"5. Закрепление муниципальных образовательных организаций за конкретными территориями муниципального района, муниципального округа, городского округа осуществляется органами местного самоуправления муниципальных районов, муниципальных округов и городских округов по решению вопросов местного значения в сфере образования.";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б) в абзаце первом </w:t>
      </w:r>
      <w:hyperlink r:id="rId15" w:anchor="65E0IS" w:history="1">
        <w:r w:rsidRPr="001C5F02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пункта 6</w:t>
        </w:r>
      </w:hyperlink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: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после слов "муниципального района" дополнить словами ", муниципального округа";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слова "муниципального района (городского округа)" заменить словами "муниципального района (муниципального округа, городского округа)";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в) абзац первый </w:t>
      </w:r>
      <w:hyperlink r:id="rId16" w:anchor="7DG0K9" w:history="1">
        <w:r w:rsidRPr="001C5F02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пункта 12</w:t>
        </w:r>
      </w:hyperlink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изложить в следующей редакции: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"12. Ребенок имеет право преимущественного приема на обучение по образовательным программам начального общего образования в государственную или муниципальную образовательную организацию, в которой обучаются его полнородные и </w:t>
      </w:r>
      <w:proofErr w:type="spellStart"/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неполнородные</w:t>
      </w:r>
      <w:proofErr w:type="spellEnd"/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брат и (или) сестра.";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г) </w:t>
      </w:r>
      <w:hyperlink r:id="rId17" w:anchor="7DS0KE" w:history="1">
        <w:r w:rsidRPr="001C5F02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пункт 26</w:t>
        </w:r>
      </w:hyperlink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изложить в следующей редакции: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"26. Для приема родитель(и) (законный(</w:t>
      </w:r>
      <w:proofErr w:type="spellStart"/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ые</w:t>
      </w:r>
      <w:proofErr w:type="spellEnd"/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 представитель(и) ребенка или поступающий представляют следующие документы: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копию документа, удостоверяющего личность родителя (законного представителя) ребенка или поступающего;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копию свидетельства о рождении ребенка или документа, подтверждающего родство заявителя;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копию свидетельства о рождении полнородных и </w:t>
      </w:r>
      <w:proofErr w:type="spellStart"/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неполнородных</w:t>
      </w:r>
      <w:proofErr w:type="spellEnd"/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неполнородные</w:t>
      </w:r>
      <w:proofErr w:type="spellEnd"/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брат и (или) сестра);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копию документа, подтверждающего установление опеки или попечительства (при необходимости);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копию заключения психолого-медико-педагогической комиссии (при наличии).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родитель(и) (законный(</w:t>
      </w:r>
      <w:proofErr w:type="spellStart"/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ые</w:t>
      </w:r>
      <w:proofErr w:type="spellEnd"/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 представитель(и) ребенка предъявляет(ют) оригиналы документов, указанных в абзацах 2-6 настоящего пункта, а поступающий - оригинал документа, удостоверяющего личность поступающего.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приеме на обучение по образовательным программам среднего общего образования представляется аттестат об основном общем образовании, выданный в установленном порядке.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Родитель(и) (законный(</w:t>
      </w:r>
      <w:proofErr w:type="spellStart"/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ые</w:t>
      </w:r>
      <w:proofErr w:type="spellEnd"/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1C5F02" w:rsidRPr="001C5F02" w:rsidRDefault="001C5F02" w:rsidP="001C5F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 переводом на русский язык.".</w:t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1C5F0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bookmarkStart w:id="0" w:name="_GoBack"/>
      <w:bookmarkEnd w:id="0"/>
    </w:p>
    <w:sectPr w:rsidR="001C5F02" w:rsidRPr="001C5F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B73"/>
    <w:rsid w:val="001C5F02"/>
    <w:rsid w:val="003C7B73"/>
    <w:rsid w:val="00ED5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D09A4E-C878-4F57-8B2A-CEA40542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C5F0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C5F0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1C5F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C5F02"/>
    <w:rPr>
      <w:color w:val="0000FF"/>
      <w:u w:val="single"/>
    </w:rPr>
  </w:style>
  <w:style w:type="paragraph" w:customStyle="1" w:styleId="formattext">
    <w:name w:val="formattext"/>
    <w:basedOn w:val="a"/>
    <w:rsid w:val="001C5F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C5F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C5F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248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550817534" TargetMode="External"/><Relationship Id="rId13" Type="http://schemas.openxmlformats.org/officeDocument/2006/relationships/hyperlink" Target="https://docs.cntd.ru/document/565697396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ocs.cntd.ru/document/550817534" TargetMode="External"/><Relationship Id="rId12" Type="http://schemas.openxmlformats.org/officeDocument/2006/relationships/hyperlink" Target="https://docs.cntd.ru/document/565697396" TargetMode="External"/><Relationship Id="rId17" Type="http://schemas.openxmlformats.org/officeDocument/2006/relationships/hyperlink" Target="https://docs.cntd.ru/document/565697396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docs.cntd.ru/document/565697396" TargetMode="External"/><Relationship Id="rId1" Type="http://schemas.openxmlformats.org/officeDocument/2006/relationships/styles" Target="styles.xml"/><Relationship Id="rId6" Type="http://schemas.openxmlformats.org/officeDocument/2006/relationships/hyperlink" Target="https://docs.cntd.ru/document/550817534" TargetMode="External"/><Relationship Id="rId11" Type="http://schemas.openxmlformats.org/officeDocument/2006/relationships/hyperlink" Target="https://docs.cntd.ru/document/565697396" TargetMode="External"/><Relationship Id="rId5" Type="http://schemas.openxmlformats.org/officeDocument/2006/relationships/hyperlink" Target="https://docs.cntd.ru/document/902389617" TargetMode="External"/><Relationship Id="rId15" Type="http://schemas.openxmlformats.org/officeDocument/2006/relationships/hyperlink" Target="https://docs.cntd.ru/document/565697396" TargetMode="External"/><Relationship Id="rId10" Type="http://schemas.openxmlformats.org/officeDocument/2006/relationships/hyperlink" Target="https://docs.cntd.ru/document/565697396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docs.cntd.ru/document/565697396" TargetMode="External"/><Relationship Id="rId9" Type="http://schemas.openxmlformats.org/officeDocument/2006/relationships/hyperlink" Target="https://docs.cntd.ru/document/726730301" TargetMode="External"/><Relationship Id="rId14" Type="http://schemas.openxmlformats.org/officeDocument/2006/relationships/hyperlink" Target="https://docs.cntd.ru/document/56569739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1035</Words>
  <Characters>5906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Назира</dc:creator>
  <cp:keywords/>
  <dc:description/>
  <cp:lastModifiedBy>Назира</cp:lastModifiedBy>
  <cp:revision>3</cp:revision>
  <cp:lastPrinted>2022-02-26T09:26:00Z</cp:lastPrinted>
  <dcterms:created xsi:type="dcterms:W3CDTF">2022-02-26T09:26:00Z</dcterms:created>
  <dcterms:modified xsi:type="dcterms:W3CDTF">2022-02-26T09:30:00Z</dcterms:modified>
</cp:coreProperties>
</file>